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75A84" w14:textId="77777777" w:rsidR="00251892" w:rsidRDefault="00251892" w:rsidP="002518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Uchwała nr ZO/104/2024</w:t>
      </w:r>
    </w:p>
    <w:p w14:paraId="1FB867F3" w14:textId="77777777" w:rsidR="00251892" w:rsidRDefault="00251892" w:rsidP="002518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Zarządu Okręgu Polskiego Związku Wędkarskiego w Chełmie </w:t>
      </w:r>
    </w:p>
    <w:p w14:paraId="0078A1A2" w14:textId="77777777" w:rsidR="00251892" w:rsidRDefault="00251892" w:rsidP="002518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 dnia 25 lutego 2024r.</w:t>
      </w:r>
    </w:p>
    <w:p w14:paraId="2EDD7ADA" w14:textId="77777777" w:rsidR="00251892" w:rsidRDefault="00251892" w:rsidP="002518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BEBD1D" w14:textId="77777777" w:rsidR="00251892" w:rsidRDefault="00251892" w:rsidP="002518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69BE31" w14:textId="77777777" w:rsidR="00251892" w:rsidRDefault="00251892" w:rsidP="002518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sprawie: </w:t>
      </w:r>
      <w:r>
        <w:rPr>
          <w:rFonts w:ascii="Times New Roman" w:hAnsi="Times New Roman" w:cs="Times New Roman"/>
          <w:b/>
          <w:bCs/>
          <w:sz w:val="28"/>
          <w:szCs w:val="28"/>
        </w:rPr>
        <w:t>Zatwierdzenia nowego Regulaminu Organizacyjnego biura</w:t>
      </w:r>
    </w:p>
    <w:p w14:paraId="2CB225EC" w14:textId="77777777" w:rsidR="00251892" w:rsidRDefault="00251892" w:rsidP="00251892">
      <w:pPr>
        <w:rPr>
          <w:rFonts w:ascii="Times New Roman" w:hAnsi="Times New Roman" w:cs="Times New Roman"/>
          <w:sz w:val="28"/>
          <w:szCs w:val="28"/>
        </w:rPr>
      </w:pPr>
    </w:p>
    <w:p w14:paraId="4965A5D7" w14:textId="77777777" w:rsidR="00251892" w:rsidRDefault="00251892" w:rsidP="002518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Podstawa prawna : § 47 pkt. 10 Statutu PZW z dnia 15.03.2017 r.</w:t>
      </w:r>
    </w:p>
    <w:p w14:paraId="5B97F5CB" w14:textId="77777777" w:rsidR="00251892" w:rsidRDefault="00251892" w:rsidP="002518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Zarząd Okręgu Polskiego Związku Wędkarskiego w Chełmie</w:t>
      </w:r>
    </w:p>
    <w:p w14:paraId="6FBD563E" w14:textId="77777777" w:rsidR="00251892" w:rsidRDefault="00251892" w:rsidP="002518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uchwala:</w:t>
      </w:r>
    </w:p>
    <w:p w14:paraId="4DA27F22" w14:textId="77777777" w:rsidR="00251892" w:rsidRDefault="00251892" w:rsidP="002518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§ 1 </w:t>
      </w:r>
    </w:p>
    <w:p w14:paraId="6DF429DE" w14:textId="77777777" w:rsidR="00251892" w:rsidRDefault="00251892" w:rsidP="002518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Zarząd Okręgu Polskiego Związku Wędkarskiego w Chełmie postanawia zatwierdzić nowy Regulamin Organizacyjny biura obowiązujący                                            od 01 marca 2024r.</w:t>
      </w:r>
    </w:p>
    <w:p w14:paraId="4AF726C7" w14:textId="77777777" w:rsidR="00251892" w:rsidRDefault="00251892" w:rsidP="00251892">
      <w:pPr>
        <w:rPr>
          <w:rFonts w:ascii="Times New Roman" w:hAnsi="Times New Roman" w:cs="Times New Roman"/>
          <w:sz w:val="28"/>
          <w:szCs w:val="28"/>
        </w:rPr>
      </w:pPr>
    </w:p>
    <w:p w14:paraId="06978753" w14:textId="77777777" w:rsidR="00251892" w:rsidRDefault="00251892" w:rsidP="002518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2</w:t>
      </w:r>
    </w:p>
    <w:p w14:paraId="7E2F2542" w14:textId="03BD72EC" w:rsidR="00251892" w:rsidRDefault="00251892" w:rsidP="002518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Wykonanie uchwały powierza się: </w:t>
      </w:r>
      <w:r>
        <w:rPr>
          <w:rFonts w:ascii="Times New Roman" w:hAnsi="Times New Roman" w:cs="Times New Roman"/>
          <w:b/>
          <w:bCs/>
          <w:sz w:val="28"/>
          <w:szCs w:val="28"/>
        </w:rPr>
        <w:t>Sekretarz ZO</w:t>
      </w:r>
      <w:r w:rsidR="0012639B">
        <w:rPr>
          <w:rFonts w:ascii="Times New Roman" w:hAnsi="Times New Roman" w:cs="Times New Roman"/>
          <w:b/>
          <w:bCs/>
          <w:sz w:val="28"/>
          <w:szCs w:val="28"/>
        </w:rPr>
        <w:t>, Dyrektor biura</w:t>
      </w:r>
    </w:p>
    <w:p w14:paraId="71B55853" w14:textId="77777777" w:rsidR="00251892" w:rsidRDefault="00251892" w:rsidP="00251892">
      <w:pPr>
        <w:rPr>
          <w:rFonts w:ascii="Times New Roman" w:hAnsi="Times New Roman" w:cs="Times New Roman"/>
          <w:sz w:val="28"/>
          <w:szCs w:val="28"/>
        </w:rPr>
      </w:pPr>
    </w:p>
    <w:p w14:paraId="550A5206" w14:textId="77777777" w:rsidR="00251892" w:rsidRDefault="00251892" w:rsidP="002518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3</w:t>
      </w:r>
    </w:p>
    <w:p w14:paraId="07F9A359" w14:textId="77777777" w:rsidR="00251892" w:rsidRDefault="00251892" w:rsidP="002518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FC47C8" w14:textId="77777777" w:rsidR="00251892" w:rsidRDefault="00251892" w:rsidP="002518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Uchwała wchodzi w życie z dniem podjęcia. </w:t>
      </w:r>
    </w:p>
    <w:p w14:paraId="7F5A6AD7" w14:textId="77777777" w:rsidR="00251892" w:rsidRDefault="00251892" w:rsidP="00251892">
      <w:pPr>
        <w:rPr>
          <w:rFonts w:ascii="Times New Roman" w:hAnsi="Times New Roman" w:cs="Times New Roman"/>
          <w:sz w:val="28"/>
          <w:szCs w:val="28"/>
        </w:rPr>
      </w:pPr>
    </w:p>
    <w:p w14:paraId="4AC1BA3C" w14:textId="77777777" w:rsidR="00251892" w:rsidRDefault="00251892" w:rsidP="00251892">
      <w:pPr>
        <w:rPr>
          <w:rFonts w:ascii="Times New Roman" w:hAnsi="Times New Roman" w:cs="Times New Roman"/>
          <w:sz w:val="28"/>
          <w:szCs w:val="28"/>
        </w:rPr>
      </w:pPr>
    </w:p>
    <w:p w14:paraId="05125AA7" w14:textId="77777777" w:rsidR="00251892" w:rsidRDefault="00251892" w:rsidP="002518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Sekretarz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Prezes </w:t>
      </w:r>
    </w:p>
    <w:p w14:paraId="2C2C7DC1" w14:textId="50D3E101" w:rsidR="00251892" w:rsidRPr="00D4054F" w:rsidRDefault="00251892" w:rsidP="0025189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405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Janusz Żyliński</w:t>
      </w:r>
      <w:r w:rsidRPr="00D4054F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D4054F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D4054F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D4054F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D4054F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D4054F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D4054F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D4054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Pr="00D405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Waldemar Tomczak</w:t>
      </w:r>
    </w:p>
    <w:p w14:paraId="0D8E665D" w14:textId="77777777" w:rsidR="004E6EE9" w:rsidRDefault="004E6EE9"/>
    <w:sectPr w:rsidR="004E6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39A"/>
    <w:rsid w:val="0012639B"/>
    <w:rsid w:val="00251892"/>
    <w:rsid w:val="003A239A"/>
    <w:rsid w:val="004E6EE9"/>
    <w:rsid w:val="00AF39C0"/>
    <w:rsid w:val="00D4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F809A"/>
  <w15:chartTrackingRefBased/>
  <w15:docId w15:val="{8B51A319-7E5B-4957-B536-BD2EE15C1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239A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588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Polski Związek Wędkarski Koło Dorohusk</dc:creator>
  <cp:keywords/>
  <dc:description/>
  <cp:lastModifiedBy>Polski Związek Wędkarski Koło Dorohusk</cp:lastModifiedBy>
  <cp:revision>7</cp:revision>
  <dcterms:created xsi:type="dcterms:W3CDTF">2024-03-28T12:47:00Z</dcterms:created>
  <dcterms:modified xsi:type="dcterms:W3CDTF">2024-04-26T11:06:00Z</dcterms:modified>
</cp:coreProperties>
</file>